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sz w:val="36"/>
          <w:szCs w:val="36"/>
        </w:rPr>
      </w:pPr>
      <w:r>
        <w:rPr>
          <w:rFonts w:cs="Trebuchet MS" w:ascii="Calibri Light" w:hAnsi="Calibri Light" w:asciiTheme="majorHAnsi" w:hAnsiTheme="majorHAnsi"/>
          <w:b/>
          <w:bCs/>
          <w:sz w:val="36"/>
          <w:szCs w:val="36"/>
        </w:rPr>
        <w:t>INFORMACIÓ COMPLEMENTÀRIA ANNEXA A LA SOL·LICITUD</w:t>
      </w:r>
    </w:p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sz w:val="22"/>
          <w:szCs w:val="22"/>
        </w:rPr>
      </w:pPr>
      <w:r>
        <w:rPr>
          <w:rFonts w:cs="Trebuchet MS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u w:val="single"/>
        </w:rPr>
      </w:pPr>
      <w:r>
        <w:rPr>
          <w:rFonts w:cs="Trebuchet MS" w:ascii="Calibri Light" w:hAnsi="Calibri Light" w:asciiTheme="majorHAnsi" w:hAnsiTheme="majorHAnsi"/>
          <w:b/>
          <w:bCs/>
          <w:u w:val="single"/>
        </w:rPr>
        <w:t>INFORMACIÓ DE LA PRODUCCIÓ AUDIOVISUAL</w:t>
      </w:r>
    </w:p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sz w:val="22"/>
          <w:szCs w:val="22"/>
        </w:rPr>
      </w:pPr>
      <w:r>
        <w:rPr>
          <w:rFonts w:cs="Trebuchet MS" w:ascii="Calibri Light" w:hAnsi="Calibri Light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Títol de la producción: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Tipologia de la producció: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País: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Productora d’origen: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cs="Trebuchet MS" w:ascii="Calibri Light" w:hAnsi="Calibri Light" w:asciiTheme="majorHAnsi" w:hAnsiTheme="majorHAnsi"/>
          <w:sz w:val="22"/>
          <w:szCs w:val="22"/>
        </w:rPr>
        <w:t>Productora de service: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Director/a: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Sinopsi de la producció: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eastAsia="Cambria" w:cs="Trebuchet MS" w:ascii="Calibri Light" w:hAnsi="Calibri Light" w:asciiTheme="majorHAnsi" w:hAnsiTheme="majorHAnsi"/>
          <w:color w:val="auto"/>
          <w:kern w:val="0"/>
          <w:sz w:val="22"/>
          <w:szCs w:val="22"/>
          <w:lang w:val="ca-ES" w:eastAsia="en-US" w:bidi="ar-SA"/>
        </w:rPr>
        <w:t>Distribució / Emissió / Publicació prevista a</w:t>
      </w:r>
      <w:r>
        <w:rPr>
          <w:rFonts w:cs="Trebuchet MS" w:ascii="Calibri Light" w:hAnsi="Calibri Light" w:asciiTheme="majorHAnsi" w:hAnsiTheme="majorHAnsi"/>
          <w:sz w:val="22"/>
          <w:szCs w:val="22"/>
        </w:rPr>
        <w:t>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Dates estrena prevista: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Pressupost total de la producció: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Pressupost invertit en el municipi: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Nombre de dies aproximat de rodatge/sessió fotogràfica a Tarragona:</w:t>
      </w:r>
    </w:p>
    <w:p>
      <w:pPr>
        <w:pStyle w:val="Normal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color w:val="FFFFFF" w:themeColor="background1"/>
          <w:sz w:val="22"/>
          <w:szCs w:val="22"/>
          <w:u w:val="single"/>
        </w:rPr>
      </w:pPr>
      <w:r>
        <w:rPr>
          <w:rFonts w:cs="Trebuchet MS" w:ascii="Calibri Light" w:hAnsi="Calibri Light" w:asciiTheme="majorHAnsi" w:hAnsiTheme="majorHAnsi"/>
          <w:b/>
          <w:bCs/>
          <w:sz w:val="22"/>
          <w:szCs w:val="22"/>
          <w:u w:val="single"/>
        </w:rPr>
        <w:t xml:space="preserve">INFORMACIÓ DE LA LOCALITZACIÓ </w:t>
      </w:r>
    </w:p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color w:val="FFFFFF" w:themeColor="background1"/>
          <w:sz w:val="22"/>
          <w:szCs w:val="22"/>
        </w:rPr>
      </w:pPr>
      <w:r>
        <w:rPr>
          <w:rFonts w:cs="Trebuchet MS" w:ascii="Calibri Light" w:hAnsi="Calibri Light"/>
          <w:b/>
          <w:bCs/>
          <w:color w:val="FFFFFF" w:themeColor="background1"/>
          <w:sz w:val="22"/>
          <w:szCs w:val="22"/>
        </w:rPr>
      </w:r>
    </w:p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sz w:val="22"/>
          <w:szCs w:val="22"/>
        </w:rPr>
      </w:pPr>
      <w:r>
        <w:rPr>
          <w:rFonts w:cs="Trebuchet MS" w:ascii="Calibri Light" w:hAnsi="Calibri Light" w:asciiTheme="majorHAnsi" w:hAnsiTheme="majorHAnsi"/>
          <w:b/>
          <w:bCs/>
          <w:sz w:val="22"/>
          <w:szCs w:val="22"/>
        </w:rPr>
        <w:t>Repetir aquesta informació per cadascuna de les localitzacions (carrers o immobles municipals):</w:t>
      </w:r>
    </w:p>
    <w:p>
      <w:pPr>
        <w:pStyle w:val="Normal"/>
        <w:rPr>
          <w:rFonts w:ascii="Calibri Light" w:hAnsi="Calibri Light" w:cs="Trebuchet MS" w:asciiTheme="majorHAnsi" w:hAnsiTheme="majorHAnsi"/>
          <w:b/>
          <w:b/>
          <w:bCs/>
          <w:sz w:val="22"/>
          <w:szCs w:val="22"/>
        </w:rPr>
      </w:pPr>
      <w:r>
        <w:rPr>
          <w:rFonts w:cs="Trebuchet MS" w:ascii="Calibri Light" w:hAnsi="Calibri Light"/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 xml:space="preserve">Localització </w:t>
      </w:r>
      <w:r>
        <w:rPr>
          <w:rFonts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>(Si és un carrer posar el número per saber l'alçada si es tracta d'una zona en concret)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Data de rodatge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 xml:space="preserve">Horari aproximat </w:t>
      </w:r>
      <w:r>
        <w:rPr>
          <w:rFonts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>(Inici i final amb muntatge i desmuntatge)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Breu descripció de la seqüència/seqüències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 xml:space="preserve">Nombre de persones aproximat de l'equip humà </w:t>
      </w:r>
      <w:r>
        <w:rPr>
          <w:rFonts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>(Tècnic i artístic)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M² aproximats d'ocupació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 xml:space="preserve">Elements a instal·lar </w:t>
      </w:r>
      <w:r>
        <w:rPr>
          <w:rFonts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>(Elements a instal·lar a la localització com trípode, ploma lleugera, tràvelling, grua, pàlios i reflectors, focus, grups electrògens, carpes de producció, etc. 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 xml:space="preserve">Necessitats </w:t>
      </w:r>
      <w:r>
        <w:rPr>
          <w:rFonts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>(Si calen talls de trànsit de vianants o de vehicles, si hi ha necessitat de control de l'enllumenat públic, o si cal un efecte wet down, o efecte pluja o qualsevol necessitat o autorització que es requereixi)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eastAsia="TrebuchetMS" w:cs="Trebuchet MS" w:ascii="Calibri Light" w:hAnsi="Calibri Light" w:asciiTheme="majorHAnsi" w:hAnsiTheme="majorHAnsi"/>
          <w:sz w:val="22"/>
          <w:szCs w:val="22"/>
        </w:rPr>
        <w:t xml:space="preserve">Reserva d'espai places d'aparcament </w:t>
      </w:r>
      <w:r>
        <w:rPr>
          <w:rFonts w:eastAsia="TrebuchetMS"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 xml:space="preserve">(Concretar lloc aproximat amb el nom del carrer i la numeració, </w:t>
      </w:r>
      <w:r>
        <w:rPr>
          <w:rFonts w:eastAsia="TrebuchetMS"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 xml:space="preserve">marcant també en un plànol, </w:t>
      </w:r>
      <w:r>
        <w:rPr>
          <w:rFonts w:eastAsia="TrebuchetMS"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 xml:space="preserve">indicant el metres lineals d’ocupació necessaris i el tipus de vehicles, indicar si </w:t>
      </w:r>
      <w:r>
        <w:rPr>
          <w:rFonts w:eastAsia="TrebuchetMS" w:cs="Trebuchet MS" w:ascii="Calibri Light" w:hAnsi="Calibri Light" w:asciiTheme="majorHAnsi" w:hAnsiTheme="majorHAnsi"/>
          <w:color w:val="7F7F7F" w:themeColor="text1" w:themeTint="80"/>
          <w:kern w:val="0"/>
          <w:sz w:val="22"/>
          <w:szCs w:val="22"/>
          <w:lang w:val="ca-ES" w:eastAsia="en-US" w:bidi="ar-SA"/>
        </w:rPr>
        <w:t>demanareu la senyalització de la reserva</w:t>
      </w:r>
      <w:r>
        <w:rPr>
          <w:rFonts w:eastAsia="TrebuchetMS" w:cs="Trebuchet MS" w:ascii="Calibri Light" w:hAnsi="Calibri Light" w:asciiTheme="majorHAnsi" w:hAnsiTheme="majorHAnsi"/>
          <w:color w:val="7F7F7F" w:themeColor="text1" w:themeTint="80"/>
          <w:sz w:val="22"/>
          <w:szCs w:val="22"/>
        </w:rPr>
        <w:t xml:space="preserve"> per part de la Guàrdia Urbana o ho farà la productora segons la normativa)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/>
        <w:jc w:val="both"/>
        <w:rPr>
          <w:rFonts w:ascii="Calibri Light" w:hAnsi="Calibri Light" w:cs="Trebuchet MS" w:asciiTheme="majorHAnsi" w:hAnsiTheme="majorHAnsi"/>
          <w:sz w:val="22"/>
          <w:szCs w:val="22"/>
        </w:rPr>
      </w:pPr>
      <w:r>
        <w:rPr>
          <w:rFonts w:cs="Trebuchet MS" w:ascii="Calibri Light" w:hAnsi="Calibri Light" w:asciiTheme="majorHAnsi" w:hAnsiTheme="majorHAnsi"/>
          <w:sz w:val="22"/>
          <w:szCs w:val="22"/>
        </w:rPr>
        <w:t>Plànol de situació indicant els elements a instal·lar i les possibles afectacions en la mobilitat ciutadana.</w:t>
      </w:r>
    </w:p>
    <w:p>
      <w:pPr>
        <w:pStyle w:val="Normal"/>
        <w:jc w:val="both"/>
        <w:rPr>
          <w:rFonts w:ascii="Calibri Light" w:hAnsi="Calibri Light" w:eastAsia="TrebuchetMS" w:cs="Trebuchet MS" w:asciiTheme="majorHAnsi" w:hAnsiTheme="majorHAnsi"/>
          <w:sz w:val="22"/>
          <w:szCs w:val="22"/>
        </w:rPr>
      </w:pPr>
      <w:r>
        <w:rPr>
          <w:rFonts w:eastAsia="TrebuchetMS" w:cs="Trebuchet MS" w:ascii="Calibri Light" w:hAnsi="Calibri Light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rebuchetMS" w:cs="Trebuchet MS" w:ascii="Calibri Light" w:hAnsi="Calibri Light" w:asciiTheme="majorHAnsi" w:hAnsiTheme="majorHAnsi"/>
          <w:b/>
          <w:bCs/>
          <w:sz w:val="22"/>
          <w:szCs w:val="22"/>
        </w:rPr>
        <w:t>Aportar el certificat de la pòlissa d'assegurances amb una cobertura mínima de 300.000 €, si es tracta de rodatges a la via pública, i l´últim rebut de pagament. En cas de no ser a la via pública preguntar la cobertura mínima a la Tarragona Film Office.</w:t>
      </w:r>
    </w:p>
    <w:p>
      <w:pPr>
        <w:pStyle w:val="Normal"/>
        <w:jc w:val="both"/>
        <w:rPr>
          <w:rFonts w:ascii="Calibri Light" w:hAnsi="Calibri Light" w:eastAsia="TrebuchetMS" w:cs="Trebuchet MS" w:asciiTheme="majorHAnsi" w:hAnsiTheme="majorHAnsi"/>
          <w:b/>
          <w:b/>
          <w:bCs/>
          <w:sz w:val="22"/>
          <w:szCs w:val="22"/>
        </w:rPr>
      </w:pPr>
      <w:r>
        <w:rPr>
          <w:rFonts w:eastAsia="TrebuchetMS" w:cs="Trebuchet MS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" w:asciiTheme="majorHAnsi" w:cstheme="minorBidi" w:hAnsiTheme="majorHAnsi"/>
          <w:sz w:val="22"/>
          <w:szCs w:val="22"/>
        </w:rPr>
      </w:pPr>
      <w:r>
        <w:rPr>
          <w:rFonts w:cs="" w:cstheme="minorBidi" w:ascii="Calibri Light" w:hAnsi="Calibri Light"/>
          <w:sz w:val="22"/>
          <w:szCs w:val="22"/>
        </w:rPr>
      </w:r>
    </w:p>
    <w:p>
      <w:pPr>
        <w:pStyle w:val="Normal"/>
        <w:rPr>
          <w:rFonts w:ascii="Cambria" w:hAnsi="Cambria"/>
        </w:rPr>
      </w:pPr>
      <w:r>
        <w:rPr>
          <w:rFonts w:ascii="Calibri Light" w:hAnsi="Calibri Light"/>
        </w:rPr>
        <w:t>Registrar també la producció audiovisual a la Catalunya Film Commission:</w:t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ormal"/>
        <w:rPr/>
      </w:pPr>
      <w:hyperlink r:id="rId2">
        <w:r>
          <w:rPr>
            <w:rStyle w:val="EnlacedeInternet"/>
            <w:rFonts w:ascii="Calibri Light" w:hAnsi="Calibri Light"/>
          </w:rPr>
          <w:t>https://www.bcncatfilmcommission.com/ca/formularis/production-registration</w:t>
        </w:r>
      </w:hyperlink>
    </w:p>
    <w:p>
      <w:pPr>
        <w:pStyle w:val="Normal"/>
        <w:spacing w:before="0" w:after="120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16"/>
          <w:szCs w:val="16"/>
          <w:u w:val="single"/>
        </w:rPr>
      </w:pPr>
      <w:r>
        <w:rPr>
          <w:rFonts w:cs="Calibri" w:ascii="Calibri" w:hAnsi="Calibri"/>
          <w:b/>
          <w:bCs/>
          <w:i/>
          <w:iCs/>
          <w:color w:val="00000A"/>
          <w:sz w:val="16"/>
          <w:szCs w:val="16"/>
          <w:u w:val="single"/>
        </w:rPr>
      </w:r>
    </w:p>
    <w:p>
      <w:pPr>
        <w:pStyle w:val="Normal"/>
        <w:spacing w:before="0" w:after="120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16"/>
          <w:szCs w:val="16"/>
          <w:u w:val="single"/>
        </w:rPr>
      </w:pPr>
      <w:r>
        <w:rPr>
          <w:rFonts w:cs="Calibri" w:ascii="Calibri" w:hAnsi="Calibri"/>
          <w:b/>
          <w:bCs/>
          <w:i/>
          <w:iCs/>
          <w:color w:val="00000A"/>
          <w:sz w:val="16"/>
          <w:szCs w:val="16"/>
          <w:u w:val="single"/>
        </w:rPr>
      </w:r>
    </w:p>
    <w:p>
      <w:pPr>
        <w:pStyle w:val="Normal"/>
        <w:spacing w:before="0" w:after="120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16"/>
          <w:szCs w:val="16"/>
          <w:u w:val="single"/>
        </w:rPr>
      </w:pPr>
      <w:r>
        <w:rPr>
          <w:rFonts w:cs="Calibri" w:ascii="Calibri" w:hAnsi="Calibri"/>
          <w:b/>
          <w:bCs/>
          <w:i/>
          <w:iCs/>
          <w:color w:val="00000A"/>
          <w:sz w:val="16"/>
          <w:szCs w:val="16"/>
          <w:u w:val="single"/>
        </w:rPr>
      </w:r>
    </w:p>
    <w:p>
      <w:pPr>
        <w:pStyle w:val="Normal"/>
        <w:spacing w:before="0" w:after="120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16"/>
          <w:szCs w:val="16"/>
          <w:u w:val="single"/>
        </w:rPr>
      </w:pPr>
      <w:r>
        <w:rPr>
          <w:rFonts w:cs="Calibri" w:ascii="Calibri" w:hAnsi="Calibri"/>
          <w:b/>
          <w:bCs/>
          <w:i/>
          <w:iCs/>
          <w:color w:val="00000A"/>
          <w:sz w:val="16"/>
          <w:szCs w:val="16"/>
          <w:u w:val="single"/>
        </w:rPr>
      </w:r>
    </w:p>
    <w:p>
      <w:pPr>
        <w:pStyle w:val="Normal"/>
        <w:spacing w:before="0" w:after="120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16"/>
          <w:szCs w:val="16"/>
          <w:u w:val="single"/>
        </w:rPr>
      </w:pPr>
      <w:r>
        <w:rPr>
          <w:rFonts w:cs="Calibri" w:ascii="Calibri" w:hAnsi="Calibri"/>
          <w:b/>
          <w:bCs/>
          <w:i/>
          <w:iCs/>
          <w:color w:val="00000A"/>
          <w:sz w:val="16"/>
          <w:szCs w:val="16"/>
          <w:u w:val="single"/>
        </w:rPr>
      </w:r>
    </w:p>
    <w:p>
      <w:pPr>
        <w:pStyle w:val="Normal"/>
        <w:spacing w:before="0" w:after="120"/>
        <w:jc w:val="left"/>
        <w:rPr/>
      </w:pPr>
      <w:r>
        <w:rPr>
          <w:rFonts w:cs="Calibri" w:ascii="Calibri" w:hAnsi="Calibri"/>
          <w:b/>
          <w:bCs/>
          <w:i/>
          <w:iCs/>
          <w:color w:val="00000A"/>
          <w:sz w:val="16"/>
          <w:szCs w:val="16"/>
          <w:u w:val="single"/>
        </w:rPr>
        <w:t>Informació bàsica sobre protecció de dades</w:t>
      </w:r>
    </w:p>
    <w:p>
      <w:pPr>
        <w:pStyle w:val="Normal"/>
        <w:overflowPunct w:val="true"/>
        <w:spacing w:before="0" w:after="120"/>
        <w:jc w:val="left"/>
        <w:rPr/>
      </w:pPr>
      <w:r>
        <w:rPr>
          <w:rFonts w:eastAsia="TrebuchetMS" w:cs="Calibri" w:ascii="Calibri" w:hAnsi="Calibri"/>
          <w:b/>
          <w:bCs/>
          <w:i/>
          <w:iCs/>
          <w:color w:val="00000A"/>
          <w:sz w:val="16"/>
          <w:szCs w:val="16"/>
        </w:rPr>
        <w:t xml:space="preserve">Responsable: </w:t>
      </w:r>
      <w:r>
        <w:rPr>
          <w:rFonts w:eastAsia="TrebuchetMS" w:cs="Calibri" w:ascii="Calibri" w:hAnsi="Calibri"/>
          <w:b w:val="false"/>
          <w:bCs w:val="false"/>
          <w:i/>
          <w:iCs/>
          <w:color w:val="00000A"/>
          <w:sz w:val="16"/>
          <w:szCs w:val="16"/>
        </w:rPr>
        <w:t xml:space="preserve">Patronat Municipal de Turisme de Tarragona                                                                                                                                                    </w:t>
      </w:r>
      <w:r>
        <w:rPr>
          <w:rFonts w:eastAsia="TrebuchetMS" w:cs="Calibri" w:ascii="Calibri" w:hAnsi="Calibri"/>
          <w:b/>
          <w:bCs/>
          <w:i/>
          <w:iCs/>
          <w:color w:val="00000A"/>
          <w:sz w:val="16"/>
          <w:szCs w:val="16"/>
        </w:rPr>
        <w:t xml:space="preserve">Finalitat: </w:t>
      </w:r>
      <w:r>
        <w:rPr>
          <w:rFonts w:eastAsia="TrebuchetMS" w:cs="Calibri" w:ascii="Calibri" w:hAnsi="Calibri"/>
          <w:b w:val="false"/>
          <w:bCs w:val="false"/>
          <w:i/>
          <w:iCs/>
          <w:color w:val="00000A"/>
          <w:sz w:val="16"/>
          <w:szCs w:val="16"/>
        </w:rPr>
        <w:tab/>
        <w:t>Gestió de la declaració responsable en matèria de mesures de  prevenció per motiu del Covid-19</w:t>
        <w:tab/>
        <w:tab/>
        <w:t xml:space="preserve">                          </w:t>
      </w:r>
      <w:r>
        <w:rPr>
          <w:rFonts w:eastAsia="TrebuchetMS" w:cs="Calibri" w:ascii="Calibri" w:hAnsi="Calibri"/>
          <w:b/>
          <w:bCs/>
          <w:i/>
          <w:iCs/>
          <w:color w:val="00000A"/>
          <w:sz w:val="16"/>
          <w:szCs w:val="16"/>
        </w:rPr>
        <w:t xml:space="preserve">Legitimació: </w:t>
      </w:r>
      <w:r>
        <w:rPr>
          <w:rFonts w:eastAsia="TrebuchetMS" w:cs="Calibri" w:ascii="Calibri" w:hAnsi="Calibri"/>
          <w:b w:val="false"/>
          <w:bCs w:val="false"/>
          <w:i/>
          <w:iCs/>
          <w:color w:val="00000A"/>
          <w:sz w:val="16"/>
          <w:szCs w:val="16"/>
        </w:rPr>
        <w:t>Compliment d’una missió realitzada en interès públic o en l’exercici de poders públics de l’Ajuntament de Tarragona. Consentiment de l’interessat.</w:t>
        <w:tab/>
        <w:tab/>
        <w:tab/>
        <w:tab/>
        <w:tab/>
        <w:tab/>
        <w:tab/>
        <w:tab/>
        <w:tab/>
        <w:tab/>
        <w:t xml:space="preserve">                 </w:t>
      </w:r>
      <w:r>
        <w:rPr>
          <w:rFonts w:eastAsia="TrebuchetMS" w:cs="Calibri" w:ascii="Calibri" w:hAnsi="Calibri"/>
          <w:b/>
          <w:bCs/>
          <w:i/>
          <w:iCs/>
          <w:color w:val="00000A"/>
          <w:sz w:val="16"/>
          <w:szCs w:val="16"/>
        </w:rPr>
        <w:t xml:space="preserve">Drets: </w:t>
      </w:r>
      <w:r>
        <w:rPr>
          <w:rFonts w:eastAsia="TrebuchetMS" w:cs="Calibri" w:ascii="Calibri" w:hAnsi="Calibri"/>
          <w:b w:val="false"/>
          <w:bCs w:val="false"/>
          <w:i/>
          <w:iCs/>
          <w:color w:val="00000A"/>
          <w:sz w:val="16"/>
          <w:szCs w:val="16"/>
        </w:rPr>
        <w:t>Accés, limitació, rectificació, oposició, portabilitat i supressió. Es podran exercir mitjançant sol·licitud presencial o per correu ordinari a l’OMAC de l’Ajuntament, Plaça de la Font, 1 43003 Tarragona , o mitjançant instància telemàtica específica de Drets de Protecció de Dades a la Seu Electrònica.</w:t>
        <w:tab/>
        <w:tab/>
        <w:tab/>
        <w:tab/>
        <w:tab/>
        <w:tab/>
        <w:tab/>
        <w:tab/>
        <w:t xml:space="preserve">                                                                                     </w:t>
      </w:r>
      <w:r>
        <w:rPr>
          <w:rFonts w:eastAsia="TrebuchetMS" w:cs="Calibri" w:ascii="Calibri" w:hAnsi="Calibri"/>
          <w:b/>
          <w:bCs/>
          <w:i/>
          <w:iCs/>
          <w:color w:val="00000A"/>
          <w:sz w:val="16"/>
          <w:szCs w:val="16"/>
        </w:rPr>
        <w:t>Més informació del tractament:</w:t>
      </w:r>
      <w:r>
        <w:rPr>
          <w:rFonts w:eastAsia="TrebuchetMS" w:cs="Calibri" w:ascii="Calibri" w:hAnsi="Calibri"/>
          <w:b w:val="false"/>
          <w:bCs w:val="false"/>
          <w:i/>
          <w:iCs/>
          <w:color w:val="00000A"/>
          <w:sz w:val="16"/>
          <w:szCs w:val="16"/>
        </w:rPr>
        <w:t xml:space="preserve"> Podeu consultar https://www.tarragonaturisme.cat/ca/politica-de-privacitat</w:t>
      </w:r>
    </w:p>
    <w:sectPr>
      <w:headerReference w:type="default" r:id="rId3"/>
      <w:footerReference w:type="default" r:id="rId4"/>
      <w:type w:val="nextPage"/>
      <w:pgSz w:w="11906" w:h="16838"/>
      <w:pgMar w:left="1418" w:right="1274" w:header="227" w:top="2694" w:footer="907" w:bottom="1418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Wingdings 2">
    <w:charset w:val="02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leftMargin">
            <wp:align>right</wp:align>
          </wp:positionH>
          <wp:positionV relativeFrom="paragraph">
            <wp:posOffset>-15875</wp:posOffset>
          </wp:positionV>
          <wp:extent cx="444500" cy="431800"/>
          <wp:effectExtent l="0" t="0" r="0" b="0"/>
          <wp:wrapNone/>
          <wp:docPr id="3" name="Imagen 2" descr="Descripción: Descripción: LPH_PaperA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Descripción: Descripción: LPH_PaperAc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227330</wp:posOffset>
          </wp:positionH>
          <wp:positionV relativeFrom="paragraph">
            <wp:posOffset>49530</wp:posOffset>
          </wp:positionV>
          <wp:extent cx="5925820" cy="313055"/>
          <wp:effectExtent l="0" t="0" r="0" b="0"/>
          <wp:wrapNone/>
          <wp:docPr id="4" name="Imagen 5" descr="Descripción: SSD:Users:imac:Desktop:PMTT Imatge corporativa:Adreça PMTT Helv Rom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 descr="Descripción: SSD:Users:imac:Desktop:PMTT Imatge corporativa:Adreça PMTT Helv Roman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31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ind w:right="-567" w:hanging="993"/>
      <w:rPr/>
    </w:pPr>
    <w:r>
      <w:rPr/>
      <w:drawing>
        <wp:anchor behindDoc="1" distT="0" distB="3810" distL="114300" distR="120015" simplePos="0" locked="0" layoutInCell="0" allowOverlap="1" relativeHeight="7">
          <wp:simplePos x="0" y="0"/>
          <wp:positionH relativeFrom="column">
            <wp:posOffset>-505460</wp:posOffset>
          </wp:positionH>
          <wp:positionV relativeFrom="paragraph">
            <wp:posOffset>102870</wp:posOffset>
          </wp:positionV>
          <wp:extent cx="2051685" cy="720090"/>
          <wp:effectExtent l="0" t="0" r="0" b="0"/>
          <wp:wrapSquare wrapText="bothSides"/>
          <wp:docPr id="1" name="Imagen 8" descr="8164 LOGO Tarragona film Office-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8164 LOGO Tarragona film Office-0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3175" distL="114300" distR="115570" simplePos="0" locked="0" layoutInCell="0" allowOverlap="1" relativeHeight="9">
          <wp:simplePos x="0" y="0"/>
          <wp:positionH relativeFrom="column">
            <wp:posOffset>4126865</wp:posOffset>
          </wp:positionH>
          <wp:positionV relativeFrom="paragraph">
            <wp:posOffset>102870</wp:posOffset>
          </wp:positionV>
          <wp:extent cx="2113280" cy="720725"/>
          <wp:effectExtent l="0" t="0" r="0" b="0"/>
          <wp:wrapSquare wrapText="bothSides"/>
          <wp:docPr id="2" name="Imagen 9" descr="8164 LOGO Tarragona film Office-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9" descr="8164 LOGO Tarragona film Office-00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18d4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Encabezado"/>
    <w:uiPriority w:val="99"/>
    <w:qFormat/>
    <w:rsid w:val="00e973b8"/>
    <w:rPr>
      <w:sz w:val="24"/>
    </w:rPr>
  </w:style>
  <w:style w:type="character" w:styleId="PiedepginaCar" w:customStyle="1">
    <w:name w:val="Pie de página Car"/>
    <w:link w:val="Piedepgina"/>
    <w:uiPriority w:val="99"/>
    <w:qFormat/>
    <w:rsid w:val="00e973b8"/>
    <w:rPr>
      <w:sz w:val="24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1b4a03"/>
    <w:rPr/>
  </w:style>
  <w:style w:type="character" w:styleId="EnlacedeInternet">
    <w:name w:val="Enlace de Internet"/>
    <w:rsid w:val="00d71e9f"/>
    <w:rPr>
      <w:color w:val="0563C1"/>
      <w:u w:val="single"/>
    </w:rPr>
  </w:style>
  <w:style w:type="character" w:styleId="TextodegloboCar" w:customStyle="1">
    <w:name w:val="Texto de globo Car"/>
    <w:link w:val="Textodeglobo"/>
    <w:qFormat/>
    <w:rsid w:val="003540f5"/>
    <w:rPr>
      <w:rFonts w:ascii="Segoe UI" w:hAnsi="Segoe UI" w:cs="Segoe UI"/>
      <w:sz w:val="18"/>
      <w:szCs w:val="18"/>
      <w:lang w:val="ca-ES"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1b4a03"/>
    <w:pPr>
      <w:spacing w:before="0" w:after="12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e973b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e973b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ol" w:customStyle="1">
    <w:name w:val="Títol"/>
    <w:basedOn w:val="Normal"/>
    <w:qFormat/>
    <w:rsid w:val="006d3ead"/>
    <w:pPr>
      <w:spacing w:before="120" w:after="120"/>
    </w:pPr>
    <w:rPr>
      <w:rFonts w:ascii="Helvetica" w:hAnsi="Helvetica"/>
      <w:b/>
      <w:sz w:val="22"/>
      <w:lang w:eastAsia="en-US"/>
    </w:rPr>
  </w:style>
  <w:style w:type="paragraph" w:styleId="Subttol" w:customStyle="1">
    <w:name w:val="Subtítol"/>
    <w:basedOn w:val="Ttol"/>
    <w:qFormat/>
    <w:rsid w:val="005b75da"/>
    <w:pPr/>
    <w:rPr>
      <w:b w:val="false"/>
    </w:rPr>
  </w:style>
  <w:style w:type="paragraph" w:styleId="Texto" w:customStyle="1">
    <w:name w:val="Texto"/>
    <w:basedOn w:val="Cuerpodetexto"/>
    <w:qFormat/>
    <w:rsid w:val="001b4a03"/>
    <w:pPr>
      <w:spacing w:before="360" w:after="360"/>
    </w:pPr>
    <w:rPr>
      <w:rFonts w:ascii="Helvetica" w:hAnsi="Helvetica"/>
      <w:sz w:val="22"/>
    </w:rPr>
  </w:style>
  <w:style w:type="paragraph" w:styleId="BlockText">
    <w:name w:val="Block Text"/>
    <w:basedOn w:val="Normal"/>
    <w:uiPriority w:val="99"/>
    <w:semiHidden/>
    <w:unhideWhenUsed/>
    <w:qFormat/>
    <w:rsid w:val="005b75da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 w:hanging="0"/>
    </w:pPr>
    <w:rPr>
      <w:rFonts w:eastAsia="Times New Roman"/>
      <w:i/>
      <w:iCs/>
      <w:color w:val="4F81BD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5b75da"/>
    <w:pPr>
      <w:ind w:left="240" w:hanging="240"/>
    </w:pPr>
    <w:rPr/>
  </w:style>
  <w:style w:type="paragraph" w:styleId="BalloonText">
    <w:name w:val="Balloon Text"/>
    <w:basedOn w:val="Normal"/>
    <w:link w:val="TextodegloboCar"/>
    <w:qFormat/>
    <w:rsid w:val="003540f5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a65b6"/>
    <w:pPr>
      <w:suppressAutoHyphens w:val="true"/>
    </w:pPr>
    <w:rPr>
      <w:rFonts w:ascii="Times New Roman" w:hAnsi="Times New Roman" w:eastAsia="SimSun"/>
      <w:color w:val="00000A"/>
      <w:lang w:eastAsia="ca-ES"/>
    </w:rPr>
  </w:style>
  <w:style w:type="paragraph" w:styleId="ListParagraph">
    <w:name w:val="List Paragraph"/>
    <w:basedOn w:val="Normal"/>
    <w:uiPriority w:val="34"/>
    <w:qFormat/>
    <w:rsid w:val="001c2b97"/>
    <w:pPr>
      <w:widowControl w:val="false"/>
      <w:suppressAutoHyphens w:val="true"/>
      <w:ind w:left="708" w:hanging="0"/>
    </w:pPr>
    <w:rPr>
      <w:rFonts w:ascii="Times New Roman" w:hAnsi="Times New Roman" w:eastAsia="SimSun" w:cs="Mangal"/>
      <w:kern w:val="2"/>
      <w:szCs w:val="21"/>
      <w:lang w:val="es-ES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cncatfilmcommission.com/ca/formularis/production-registration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LibreOffice/7.0.4.2$Windows_X86_64 LibreOffice_project/dcf040e67528d9187c66b2379df5ea4407429775</Application>
  <AppVersion>15.0000</AppVersion>
  <Pages>2</Pages>
  <Words>438</Words>
  <Characters>2506</Characters>
  <CharactersWithSpaces>3185</CharactersWithSpaces>
  <Paragraphs>31</Paragraphs>
  <Company>Bullet Design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2018-10-29T13:44:00Z</dcterms:created>
  <dc:creator>Natacha Rovira Bessa</dc:creator>
  <dc:description/>
  <dc:language>ca-ES</dc:language>
  <cp:lastModifiedBy/>
  <cp:lastPrinted>2018-10-17T12:01:00Z</cp:lastPrinted>
  <dcterms:modified xsi:type="dcterms:W3CDTF">2021-03-05T13:30:13Z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